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E45F3" w14:textId="77777777" w:rsidR="00CD70E4" w:rsidRDefault="00BC4E8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AVENHAM SURGERY </w:t>
      </w:r>
    </w:p>
    <w:p w14:paraId="309E3340" w14:textId="77777777" w:rsidR="00CD70E4" w:rsidRDefault="00BC4E8E">
      <w:pPr>
        <w:rPr>
          <w:b/>
          <w:bCs/>
          <w:u w:val="single"/>
        </w:rPr>
      </w:pPr>
      <w:r>
        <w:rPr>
          <w:b/>
          <w:bCs/>
          <w:u w:val="single"/>
        </w:rPr>
        <w:t>Average earnings calculation for the year ended 31st March 2023</w:t>
      </w:r>
    </w:p>
    <w:p w14:paraId="4020EC07" w14:textId="77777777" w:rsidR="00CD70E4" w:rsidRDefault="00BC4E8E">
      <w:r>
        <w:t xml:space="preserve">All GP practices are required to declare the mean earnings for GPs working to deliver NHS services to patients at each practice. The mean earnings for GPs </w:t>
      </w:r>
      <w:r>
        <w:t xml:space="preserve">working in </w:t>
      </w:r>
      <w:proofErr w:type="spellStart"/>
      <w:r>
        <w:t>Avenham</w:t>
      </w:r>
      <w:proofErr w:type="spellEnd"/>
      <w:r>
        <w:t xml:space="preserve"> Surgery in the financial year ended 31st March 2023 was £112,382 before deduction of employee's superannuation contributions, tax and National Insurance. This is the average pay for the 2 full-time GPs and 2 Locum GPs who worked in the practice for more than 6 months during that year.</w:t>
      </w:r>
    </w:p>
    <w:sectPr w:rsidR="00CD70E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419A1" w14:textId="77777777" w:rsidR="00BC4E8E" w:rsidRDefault="00BC4E8E">
      <w:pPr>
        <w:spacing w:after="0" w:line="240" w:lineRule="auto"/>
      </w:pPr>
      <w:r>
        <w:separator/>
      </w:r>
    </w:p>
  </w:endnote>
  <w:endnote w:type="continuationSeparator" w:id="0">
    <w:p w14:paraId="4AACAD70" w14:textId="77777777" w:rsidR="00BC4E8E" w:rsidRDefault="00BC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B989" w14:textId="77777777" w:rsidR="00BC4E8E" w:rsidRDefault="00BC4E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48A811" w14:textId="77777777" w:rsidR="00BC4E8E" w:rsidRDefault="00BC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0E4"/>
    <w:rsid w:val="00B8741B"/>
    <w:rsid w:val="00BC4E8E"/>
    <w:rsid w:val="00CD2BC1"/>
    <w:rsid w:val="00C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9D46"/>
  <w15:docId w15:val="{30D56A9B-0354-40AB-8A20-10AF3FF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55F93E4947540BB43256605214807" ma:contentTypeVersion="5" ma:contentTypeDescription="Create a new document." ma:contentTypeScope="" ma:versionID="99013e8401230283ea72723c12ce756a">
  <xsd:schema xmlns:xsd="http://www.w3.org/2001/XMLSchema" xmlns:xs="http://www.w3.org/2001/XMLSchema" xmlns:p="http://schemas.microsoft.com/office/2006/metadata/properties" xmlns:ns3="ab042e33-d5cc-49a9-a1f5-145966f6510c" targetNamespace="http://schemas.microsoft.com/office/2006/metadata/properties" ma:root="true" ma:fieldsID="34e3672546ca8bac8966e6466a3b0033" ns3:_="">
    <xsd:import namespace="ab042e33-d5cc-49a9-a1f5-145966f65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42e33-d5cc-49a9-a1f5-145966f65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8CF69-06A8-4930-A791-5CB65E56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42e33-d5cc-49a9-a1f5-145966f65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352BD-93EF-41B6-8304-E1BA703DA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86C9A-B78C-4B5B-8396-6788CBA3D91B}">
  <ds:schemaRefs>
    <ds:schemaRef ds:uri="http://purl.org/dc/elements/1.1/"/>
    <ds:schemaRef ds:uri="ab042e33-d5cc-49a9-a1f5-145966f6510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DARSOT, Farah (AVENHAM SURGERY)</dc:creator>
  <dc:description/>
  <cp:lastModifiedBy>DARSOT, Farah (AVENHAM SURGERY)</cp:lastModifiedBy>
  <cp:revision>2</cp:revision>
  <dcterms:created xsi:type="dcterms:W3CDTF">2024-06-10T12:35:00Z</dcterms:created>
  <dcterms:modified xsi:type="dcterms:W3CDTF">2024-06-10T12:35:00Z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0x0101005C055F93E4947540BB43256605214807</vt:lpwstr>
  </property>
</Properties>
</file>